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9DE71" w14:textId="77777777" w:rsidR="00170E45" w:rsidRPr="00170E45" w:rsidRDefault="00170E45" w:rsidP="00170E45">
      <w:pPr>
        <w:tabs>
          <w:tab w:val="center" w:pos="4153"/>
        </w:tabs>
        <w:spacing w:afterLines="100" w:after="240" w:line="360" w:lineRule="auto"/>
        <w:contextualSpacing/>
        <w:jc w:val="both"/>
        <w:rPr>
          <w:b/>
          <w:bCs/>
          <w:sz w:val="48"/>
          <w:szCs w:val="48"/>
        </w:rPr>
      </w:pPr>
      <w:r w:rsidRPr="00170E45">
        <w:rPr>
          <w:b/>
          <w:bCs/>
          <w:sz w:val="48"/>
          <w:szCs w:val="48"/>
          <w:lang w:val="en-US"/>
        </w:rPr>
        <w:t>ANELISE</w:t>
      </w:r>
      <w:r w:rsidRPr="00170E45">
        <w:rPr>
          <w:b/>
          <w:bCs/>
          <w:sz w:val="48"/>
          <w:szCs w:val="48"/>
        </w:rPr>
        <w:t xml:space="preserve"> </w:t>
      </w:r>
      <w:r w:rsidRPr="00170E45">
        <w:rPr>
          <w:b/>
          <w:bCs/>
          <w:sz w:val="48"/>
          <w:szCs w:val="48"/>
          <w:lang w:val="en-US"/>
        </w:rPr>
        <w:t>CHEN</w:t>
      </w:r>
    </w:p>
    <w:p w14:paraId="71030539" w14:textId="77777777" w:rsidR="0013458C" w:rsidRPr="00170E45" w:rsidRDefault="0013458C" w:rsidP="0013458C">
      <w:pPr>
        <w:tabs>
          <w:tab w:val="center" w:pos="4153"/>
        </w:tabs>
        <w:spacing w:afterLines="100" w:after="240" w:line="360" w:lineRule="auto"/>
        <w:contextualSpacing/>
        <w:jc w:val="both"/>
        <w:rPr>
          <w:b/>
          <w:bCs/>
          <w:color w:val="2F5496" w:themeColor="accent1" w:themeShade="BF"/>
          <w:sz w:val="40"/>
          <w:szCs w:val="40"/>
        </w:rPr>
      </w:pPr>
      <w:r w:rsidRPr="00170E45">
        <w:rPr>
          <w:b/>
          <w:bCs/>
          <w:color w:val="2F5496" w:themeColor="accent1" w:themeShade="BF"/>
          <w:sz w:val="40"/>
          <w:szCs w:val="40"/>
        </w:rPr>
        <w:t>ΟΛΥΜΠΙΑΚΕΣ ΑΣΚΗΣΕΙΣ ΚΑΘΗΜΕΡΙΝΗΣ ΑΝΤΟΧΗΣ</w:t>
      </w:r>
    </w:p>
    <w:p w14:paraId="1BEC4A3B" w14:textId="77777777" w:rsidR="0013458C" w:rsidRPr="008474E8" w:rsidRDefault="0013458C" w:rsidP="0013458C">
      <w:pPr>
        <w:tabs>
          <w:tab w:val="center" w:pos="4153"/>
        </w:tabs>
        <w:spacing w:afterLines="100" w:after="240" w:line="360" w:lineRule="auto"/>
        <w:contextualSpacing/>
        <w:jc w:val="both"/>
      </w:pPr>
    </w:p>
    <w:p w14:paraId="34655129" w14:textId="35CAABD5" w:rsidR="0013458C" w:rsidRPr="00EF491E" w:rsidRDefault="0013458C" w:rsidP="0013458C">
      <w:pPr>
        <w:tabs>
          <w:tab w:val="center" w:pos="4153"/>
        </w:tabs>
        <w:spacing w:afterLines="100" w:after="240" w:line="360" w:lineRule="auto"/>
        <w:contextualSpacing/>
        <w:jc w:val="both"/>
      </w:pPr>
      <w:r w:rsidRPr="00EF491E">
        <w:rPr>
          <w:b/>
          <w:bCs/>
        </w:rPr>
        <w:t>ΜΕΤΑΦΡΑΣΗ</w:t>
      </w:r>
      <w:r w:rsidR="00170E45">
        <w:rPr>
          <w:b/>
          <w:bCs/>
        </w:rPr>
        <w:t xml:space="preserve">: </w:t>
      </w:r>
      <w:r>
        <w:t>ΜΙΧΑΛΗΣ ΜΑΚΡΟΠΟΥΛΟΣ</w:t>
      </w:r>
    </w:p>
    <w:p w14:paraId="2DE77075" w14:textId="77777777" w:rsidR="0013458C" w:rsidRPr="008474E8" w:rsidRDefault="0013458C" w:rsidP="0013458C">
      <w:pPr>
        <w:tabs>
          <w:tab w:val="center" w:pos="4153"/>
        </w:tabs>
        <w:spacing w:afterLines="100" w:after="240" w:line="360" w:lineRule="auto"/>
        <w:contextualSpacing/>
        <w:jc w:val="both"/>
      </w:pPr>
    </w:p>
    <w:p w14:paraId="49664AB2" w14:textId="42741AB4" w:rsidR="00170E45" w:rsidRPr="0074444C" w:rsidRDefault="00170E45" w:rsidP="00170E45">
      <w:pPr>
        <w:autoSpaceDE w:val="0"/>
        <w:autoSpaceDN w:val="0"/>
        <w:adjustRightInd w:val="0"/>
        <w:spacing w:after="0" w:line="360" w:lineRule="auto"/>
        <w:contextualSpacing/>
        <w:textAlignment w:val="center"/>
      </w:pPr>
      <w:r w:rsidRPr="0074444C">
        <w:rPr>
          <w:rFonts w:cstheme="minorHAnsi"/>
          <w:b/>
          <w:color w:val="000000"/>
          <w:lang w:val="en-GB"/>
        </w:rPr>
        <w:t>ISBN</w:t>
      </w:r>
      <w:r w:rsidRPr="0074444C">
        <w:rPr>
          <w:rFonts w:cstheme="minorHAnsi"/>
          <w:b/>
          <w:color w:val="000000"/>
        </w:rPr>
        <w:t>:</w:t>
      </w:r>
      <w:r w:rsidRPr="0074444C">
        <w:rPr>
          <w:rFonts w:cstheme="minorHAnsi"/>
          <w:color w:val="000000"/>
        </w:rPr>
        <w:t xml:space="preserve"> 978-618-5077-</w:t>
      </w:r>
      <w:r>
        <w:rPr>
          <w:rFonts w:cstheme="minorHAnsi"/>
          <w:color w:val="000000"/>
        </w:rPr>
        <w:t>73</w:t>
      </w:r>
      <w:r w:rsidRPr="0074444C">
        <w:rPr>
          <w:rFonts w:cstheme="minorHAnsi"/>
          <w:color w:val="000000"/>
        </w:rPr>
        <w:t>-</w:t>
      </w:r>
      <w:r>
        <w:rPr>
          <w:rFonts w:cstheme="minorHAnsi"/>
          <w:color w:val="000000"/>
        </w:rPr>
        <w:t>0</w:t>
      </w:r>
      <w:r w:rsidRPr="0074444C">
        <w:rPr>
          <w:rFonts w:cstheme="minorHAnsi"/>
          <w:color w:val="000000"/>
        </w:rPr>
        <w:t xml:space="preserve">   </w:t>
      </w:r>
      <w:r w:rsidRPr="0074444C">
        <w:rPr>
          <w:rFonts w:cstheme="minorHAnsi"/>
          <w:b/>
          <w:color w:val="000000"/>
        </w:rPr>
        <w:t>Αριθµός σελίδων:</w:t>
      </w:r>
      <w:r w:rsidRPr="0074444C">
        <w:rPr>
          <w:rFonts w:cstheme="minorHAnsi"/>
          <w:color w:val="000000"/>
        </w:rPr>
        <w:t xml:space="preserve"> </w:t>
      </w:r>
      <w:r>
        <w:rPr>
          <w:rFonts w:cstheme="minorHAnsi"/>
          <w:color w:val="000000"/>
        </w:rPr>
        <w:t>303</w:t>
      </w:r>
      <w:r w:rsidRPr="0074444C">
        <w:rPr>
          <w:rFonts w:cstheme="minorHAnsi"/>
          <w:color w:val="000000"/>
        </w:rPr>
        <w:t xml:space="preserve">  </w:t>
      </w:r>
      <w:r w:rsidRPr="0074444C">
        <w:rPr>
          <w:rFonts w:cstheme="minorHAnsi"/>
          <w:b/>
          <w:color w:val="000000"/>
        </w:rPr>
        <w:t>Διάσταση:</w:t>
      </w:r>
      <w:r w:rsidRPr="0074444C">
        <w:rPr>
          <w:rFonts w:cstheme="minorHAnsi"/>
          <w:color w:val="000000"/>
        </w:rPr>
        <w:t xml:space="preserve"> 13 Χ 20,5 εκ.  </w:t>
      </w:r>
      <w:r w:rsidRPr="0074444C">
        <w:rPr>
          <w:rFonts w:cstheme="minorHAnsi"/>
          <w:b/>
          <w:color w:val="000000"/>
        </w:rPr>
        <w:t>Τιµή:</w:t>
      </w:r>
      <w:r w:rsidRPr="0074444C">
        <w:rPr>
          <w:rFonts w:cstheme="minorHAnsi"/>
          <w:color w:val="000000"/>
        </w:rPr>
        <w:t xml:space="preserve"> </w:t>
      </w:r>
      <w:r w:rsidR="004C3445">
        <w:rPr>
          <w:rFonts w:cstheme="minorHAnsi"/>
          <w:color w:val="000000"/>
        </w:rPr>
        <w:t xml:space="preserve">18,97 </w:t>
      </w:r>
      <w:r w:rsidRPr="0074444C">
        <w:rPr>
          <w:rFonts w:cstheme="minorHAnsi"/>
          <w:color w:val="000000"/>
        </w:rPr>
        <w:t>ευρώ</w:t>
      </w:r>
      <w:r w:rsidRPr="0074444C" w:rsidDel="00920798">
        <w:rPr>
          <w:rFonts w:ascii="Cambria" w:hAnsi="Cambria"/>
          <w:b/>
          <w:bCs/>
          <w:color w:val="7030A0"/>
        </w:rPr>
        <w:t xml:space="preserve"> </w:t>
      </w:r>
    </w:p>
    <w:p w14:paraId="7398F30B" w14:textId="77777777" w:rsidR="0013458C" w:rsidRPr="00F554C2" w:rsidRDefault="0013458C" w:rsidP="0013458C">
      <w:pPr>
        <w:tabs>
          <w:tab w:val="center" w:pos="4153"/>
        </w:tabs>
        <w:spacing w:afterLines="100" w:after="240" w:line="360" w:lineRule="auto"/>
        <w:contextualSpacing/>
        <w:jc w:val="both"/>
      </w:pPr>
    </w:p>
    <w:p w14:paraId="3005E119" w14:textId="72F287CD" w:rsidR="0013458C" w:rsidRDefault="00170E45" w:rsidP="0013458C">
      <w:pPr>
        <w:tabs>
          <w:tab w:val="center" w:pos="4153"/>
        </w:tabs>
        <w:spacing w:afterLines="100" w:after="240" w:line="360" w:lineRule="auto"/>
        <w:contextualSpacing/>
        <w:jc w:val="both"/>
      </w:pPr>
      <w:r>
        <w:rPr>
          <w:noProof/>
        </w:rPr>
        <w:drawing>
          <wp:inline distT="0" distB="0" distL="0" distR="0" wp14:anchorId="7D221555" wp14:editId="463C69D2">
            <wp:extent cx="2118126" cy="3343275"/>
            <wp:effectExtent l="0" t="0" r="0" b="0"/>
            <wp:docPr id="46575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34579" cy="3369245"/>
                    </a:xfrm>
                    <a:prstGeom prst="rect">
                      <a:avLst/>
                    </a:prstGeom>
                    <a:noFill/>
                    <a:ln>
                      <a:noFill/>
                    </a:ln>
                  </pic:spPr>
                </pic:pic>
              </a:graphicData>
            </a:graphic>
          </wp:inline>
        </w:drawing>
      </w:r>
    </w:p>
    <w:p w14:paraId="57A61658" w14:textId="77777777" w:rsidR="00170E45" w:rsidRDefault="00170E45" w:rsidP="0013458C">
      <w:pPr>
        <w:rPr>
          <w:rFonts w:cstheme="minorHAnsi"/>
          <w:color w:val="000000"/>
          <w:spacing w:val="4"/>
          <w:shd w:val="clear" w:color="auto" w:fill="FFFFFF"/>
          <w:lang w:val="en-US"/>
        </w:rPr>
      </w:pPr>
    </w:p>
    <w:p w14:paraId="6C995013" w14:textId="531B4154" w:rsidR="0013458C" w:rsidRPr="00F554C2" w:rsidRDefault="0013458C" w:rsidP="0013458C">
      <w:pPr>
        <w:rPr>
          <w:rFonts w:cstheme="minorHAnsi"/>
          <w:color w:val="000000"/>
          <w:spacing w:val="4"/>
          <w:shd w:val="clear" w:color="auto" w:fill="FFFFFF"/>
        </w:rPr>
      </w:pPr>
      <w:r w:rsidRPr="00F554C2">
        <w:rPr>
          <w:rFonts w:cstheme="minorHAnsi"/>
          <w:color w:val="000000"/>
          <w:spacing w:val="4"/>
          <w:shd w:val="clear" w:color="auto" w:fill="FFFFFF"/>
        </w:rPr>
        <w:t>Βαθιά φιλοσοφικό, προκλητικό, χιουμοριστικό.</w:t>
      </w:r>
    </w:p>
    <w:p w14:paraId="50A1DA7E" w14:textId="77777777" w:rsidR="0013458C" w:rsidRPr="00F554C2" w:rsidRDefault="0013458C" w:rsidP="0013458C">
      <w:pPr>
        <w:rPr>
          <w:rFonts w:cstheme="minorHAnsi"/>
          <w:color w:val="000000"/>
          <w:spacing w:val="4"/>
          <w:shd w:val="clear" w:color="auto" w:fill="FFFFFF"/>
        </w:rPr>
      </w:pPr>
      <w:r w:rsidRPr="00F554C2">
        <w:rPr>
          <w:rFonts w:cstheme="minorHAnsi"/>
          <w:b/>
          <w:bCs/>
          <w:i/>
          <w:iCs/>
          <w:color w:val="000000"/>
          <w:spacing w:val="4"/>
          <w:shd w:val="clear" w:color="auto" w:fill="FFFFFF"/>
          <w:lang w:val="en-GB"/>
        </w:rPr>
        <w:t>Los</w:t>
      </w:r>
      <w:r w:rsidRPr="00F554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Angeles</w:t>
      </w:r>
      <w:r w:rsidRPr="00F554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Review</w:t>
      </w:r>
      <w:r w:rsidRPr="00F554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of</w:t>
      </w:r>
      <w:r w:rsidRPr="00F554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Books</w:t>
      </w:r>
    </w:p>
    <w:p w14:paraId="6C47FBB2" w14:textId="77777777" w:rsidR="0013458C" w:rsidRPr="00F554C2" w:rsidRDefault="0013458C" w:rsidP="0013458C">
      <w:pPr>
        <w:tabs>
          <w:tab w:val="center" w:pos="4153"/>
        </w:tabs>
        <w:spacing w:afterLines="100" w:after="240" w:line="360" w:lineRule="auto"/>
        <w:contextualSpacing/>
        <w:jc w:val="both"/>
        <w:rPr>
          <w:rFonts w:cstheme="minorHAnsi"/>
        </w:rPr>
      </w:pPr>
    </w:p>
    <w:p w14:paraId="208FD965" w14:textId="77777777" w:rsidR="0013458C" w:rsidRPr="00F554C2" w:rsidRDefault="0013458C" w:rsidP="0013458C">
      <w:pPr>
        <w:rPr>
          <w:rFonts w:cstheme="minorHAnsi"/>
          <w:color w:val="000000"/>
          <w:spacing w:val="4"/>
          <w:shd w:val="clear" w:color="auto" w:fill="FFFFFF"/>
        </w:rPr>
      </w:pPr>
      <w:r w:rsidRPr="00F554C2">
        <w:rPr>
          <w:rFonts w:cstheme="minorHAnsi"/>
          <w:color w:val="000000"/>
          <w:spacing w:val="4"/>
          <w:shd w:val="clear" w:color="auto" w:fill="FFFFFF"/>
        </w:rPr>
        <w:t>Φιλόδοξο έργο λογοτεχνίας που συλλαμβάνει τον σύγχρονο τρόπο ζωής ως ένα παράξενο είδος παιχνιδιού.</w:t>
      </w:r>
    </w:p>
    <w:p w14:paraId="4993C9BD" w14:textId="77777777" w:rsidR="0013458C" w:rsidRPr="003131C2" w:rsidRDefault="0013458C" w:rsidP="0013458C">
      <w:pPr>
        <w:rPr>
          <w:rFonts w:cstheme="minorHAnsi"/>
          <w:b/>
          <w:bCs/>
          <w:i/>
          <w:iCs/>
          <w:color w:val="000000"/>
          <w:spacing w:val="4"/>
          <w:shd w:val="clear" w:color="auto" w:fill="FFFFFF"/>
        </w:rPr>
      </w:pPr>
      <w:r w:rsidRPr="00F554C2">
        <w:rPr>
          <w:rFonts w:cstheme="minorHAnsi"/>
          <w:b/>
          <w:bCs/>
          <w:i/>
          <w:iCs/>
          <w:color w:val="000000"/>
          <w:spacing w:val="4"/>
          <w:shd w:val="clear" w:color="auto" w:fill="FFFFFF"/>
          <w:lang w:val="en-GB"/>
        </w:rPr>
        <w:t>The</w:t>
      </w:r>
      <w:r w:rsidRPr="003131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Brooklyn</w:t>
      </w:r>
      <w:r w:rsidRPr="003131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Rail</w:t>
      </w:r>
    </w:p>
    <w:p w14:paraId="0F6C3BBD" w14:textId="77777777" w:rsidR="00170E45" w:rsidRDefault="00170E45" w:rsidP="0013458C">
      <w:pPr>
        <w:rPr>
          <w:rFonts w:cstheme="minorHAnsi"/>
        </w:rPr>
      </w:pPr>
    </w:p>
    <w:p w14:paraId="6C727406" w14:textId="3B2ED9F4" w:rsidR="0013458C" w:rsidRPr="00F554C2" w:rsidRDefault="0013458C" w:rsidP="0013458C">
      <w:pPr>
        <w:rPr>
          <w:rFonts w:cstheme="minorHAnsi"/>
        </w:rPr>
      </w:pPr>
      <w:r w:rsidRPr="00F554C2">
        <w:rPr>
          <w:rFonts w:cstheme="minorHAnsi"/>
        </w:rPr>
        <w:lastRenderedPageBreak/>
        <w:t>Πειραματικό, μεταμορφωτικό, εφευρετικό. Αμφισβητεί τις προσδοκίες σχετικά με τους κανόνες που πρέπει να ακολουθεί ένα μυθιστόρημα.</w:t>
      </w:r>
    </w:p>
    <w:p w14:paraId="7DD9FE2A" w14:textId="77777777" w:rsidR="0013458C" w:rsidRPr="00F554C2" w:rsidRDefault="0013458C" w:rsidP="0013458C">
      <w:pPr>
        <w:rPr>
          <w:rFonts w:cstheme="minorHAnsi"/>
        </w:rPr>
      </w:pPr>
      <w:r w:rsidRPr="00F554C2">
        <w:rPr>
          <w:rFonts w:cstheme="minorHAnsi"/>
          <w:b/>
          <w:bCs/>
          <w:i/>
          <w:iCs/>
          <w:color w:val="000000"/>
          <w:spacing w:val="4"/>
          <w:shd w:val="clear" w:color="auto" w:fill="FFFFFF"/>
          <w:lang w:val="en-GB"/>
        </w:rPr>
        <w:t>Publishers</w:t>
      </w:r>
      <w:r w:rsidRPr="003131C2">
        <w:rPr>
          <w:rFonts w:cstheme="minorHAnsi"/>
          <w:b/>
          <w:bCs/>
          <w:i/>
          <w:iCs/>
          <w:color w:val="000000"/>
          <w:spacing w:val="4"/>
          <w:shd w:val="clear" w:color="auto" w:fill="FFFFFF"/>
        </w:rPr>
        <w:t xml:space="preserve"> </w:t>
      </w:r>
      <w:r w:rsidRPr="00F554C2">
        <w:rPr>
          <w:rFonts w:cstheme="minorHAnsi"/>
          <w:b/>
          <w:bCs/>
          <w:i/>
          <w:iCs/>
          <w:color w:val="000000"/>
          <w:spacing w:val="4"/>
          <w:shd w:val="clear" w:color="auto" w:fill="FFFFFF"/>
          <w:lang w:val="en-GB"/>
        </w:rPr>
        <w:t>Weekly</w:t>
      </w:r>
    </w:p>
    <w:p w14:paraId="2EF8985B" w14:textId="77777777" w:rsidR="0013458C" w:rsidRPr="00F554C2" w:rsidRDefault="0013458C" w:rsidP="0013458C">
      <w:pPr>
        <w:tabs>
          <w:tab w:val="center" w:pos="4153"/>
        </w:tabs>
        <w:spacing w:afterLines="100" w:after="240" w:line="360" w:lineRule="auto"/>
        <w:contextualSpacing/>
        <w:jc w:val="both"/>
      </w:pPr>
    </w:p>
    <w:p w14:paraId="11F9A1B8" w14:textId="77777777" w:rsidR="0013458C" w:rsidRDefault="0013458C" w:rsidP="0013458C">
      <w:pPr>
        <w:tabs>
          <w:tab w:val="center" w:pos="4153"/>
        </w:tabs>
        <w:spacing w:afterLines="100" w:after="240" w:line="360" w:lineRule="auto"/>
        <w:contextualSpacing/>
        <w:jc w:val="both"/>
      </w:pPr>
    </w:p>
    <w:p w14:paraId="30BDCE56" w14:textId="100A1B26" w:rsidR="0013458C" w:rsidRPr="00170E45" w:rsidRDefault="00170E45" w:rsidP="0013458C">
      <w:pPr>
        <w:tabs>
          <w:tab w:val="center" w:pos="4153"/>
        </w:tabs>
        <w:spacing w:afterLines="100" w:after="240" w:line="360" w:lineRule="auto"/>
        <w:contextualSpacing/>
        <w:jc w:val="both"/>
        <w:rPr>
          <w:b/>
          <w:bCs/>
          <w:sz w:val="24"/>
          <w:szCs w:val="24"/>
        </w:rPr>
      </w:pPr>
      <w:r w:rsidRPr="00170E45">
        <w:rPr>
          <w:b/>
          <w:bCs/>
          <w:sz w:val="24"/>
          <w:szCs w:val="24"/>
        </w:rPr>
        <w:t>ΤΟ ΒΙΒΛΙΟ</w:t>
      </w:r>
    </w:p>
    <w:p w14:paraId="7CA17F72" w14:textId="77777777" w:rsidR="0013458C" w:rsidRPr="00141753" w:rsidRDefault="0013458C" w:rsidP="0013458C">
      <w:pPr>
        <w:contextualSpacing/>
      </w:pPr>
      <w:r w:rsidRPr="00141753">
        <w:t xml:space="preserve">Τι σημαίνει να προσπαθείς; Τι σημαίνει να χάνεις; Πόσο αξίζει η προσπάθεια όταν η ίδια η έννοια της επιτυχίας καταρρέει; Τι απομένει από εμάς όταν η ταυτότητά μας έχει οικοδομηθεί μόνο πάνω στη φιλοδοξία; </w:t>
      </w:r>
    </w:p>
    <w:p w14:paraId="5AA3402F" w14:textId="77777777" w:rsidR="0013458C" w:rsidRPr="002C4359" w:rsidRDefault="0013458C" w:rsidP="00170E45">
      <w:pPr>
        <w:contextualSpacing/>
      </w:pPr>
      <w:r w:rsidRPr="00141753">
        <w:t>Με φόρμα αποσπασματική</w:t>
      </w:r>
      <w:r>
        <w:t xml:space="preserve">, πότε </w:t>
      </w:r>
      <w:r w:rsidRPr="00141753">
        <w:t xml:space="preserve">σαν ημερολόγιο, </w:t>
      </w:r>
      <w:r>
        <w:t>πότε</w:t>
      </w:r>
      <w:r w:rsidRPr="00141753">
        <w:t xml:space="preserve"> σαν δοκίμιο</w:t>
      </w:r>
      <w:r>
        <w:t xml:space="preserve"> και</w:t>
      </w:r>
      <w:r w:rsidRPr="00141753">
        <w:t xml:space="preserve"> άλλοτε σαν ακαδημαϊκή μελέτη</w:t>
      </w:r>
      <w:r w:rsidRPr="00F6590E">
        <w:t xml:space="preserve"> </w:t>
      </w:r>
      <w:r w:rsidRPr="00125F54">
        <w:t>φιλοσοφικού στοχασμού</w:t>
      </w:r>
      <w:r>
        <w:t xml:space="preserve"> για τον αθλητισμό</w:t>
      </w:r>
      <w:r w:rsidRPr="00CD7FF3">
        <w:t>, η Anelise Chen αφηγείται</w:t>
      </w:r>
      <w:r w:rsidRPr="00141753">
        <w:t xml:space="preserve"> την ιστορία της Αθηνάς, μιας υποψήφιας διδάκτορος που παλεύει με την αδράνεια, την ενοχή και την απώλεια, καθώς η αυτοκτονία ενός πρώην συντρόφου της </w:t>
      </w:r>
      <w:r>
        <w:t xml:space="preserve">καταλύει </w:t>
      </w:r>
      <w:r w:rsidRPr="00141753">
        <w:t>κάθε βεβαιότητα.</w:t>
      </w:r>
    </w:p>
    <w:p w14:paraId="43E22A02" w14:textId="77777777" w:rsidR="0013458C" w:rsidRPr="00141753" w:rsidRDefault="0013458C" w:rsidP="00170E45">
      <w:pPr>
        <w:contextualSpacing/>
      </w:pPr>
      <w:r>
        <w:t>Στο</w:t>
      </w:r>
      <w:r w:rsidRPr="00141753">
        <w:t xml:space="preserve"> </w:t>
      </w:r>
      <w:r w:rsidRPr="00424A04">
        <w:t>βιβλίο</w:t>
      </w:r>
      <w:r>
        <w:t>,</w:t>
      </w:r>
      <w:r w:rsidRPr="00141753">
        <w:t xml:space="preserve"> ο αθλητισμό</w:t>
      </w:r>
      <w:r>
        <w:t>ς χρησιμοποιείται ως</w:t>
      </w:r>
      <w:r w:rsidRPr="00141753">
        <w:t xml:space="preserve"> αλληγορία της σύγχρονης ζωής. </w:t>
      </w:r>
      <w:r>
        <w:t>Η</w:t>
      </w:r>
      <w:r w:rsidRPr="00141753">
        <w:t xml:space="preserve"> άσκηση, η πειθαρχία και η αποτυχία δεν είναι απλώς σωματικές δοκιμασίες, αλλά τρόποι να στοχαστούμε το ίδιο το νόημα της ύπαρξης.</w:t>
      </w:r>
    </w:p>
    <w:p w14:paraId="56726DE2" w14:textId="77777777" w:rsidR="0013458C" w:rsidRPr="00141753" w:rsidRDefault="0013458C" w:rsidP="00170E45">
      <w:pPr>
        <w:contextualSpacing/>
      </w:pPr>
      <w:r w:rsidRPr="00141753">
        <w:t xml:space="preserve">Η αφήγηση της </w:t>
      </w:r>
      <w:r>
        <w:rPr>
          <w:lang w:val="en-US"/>
        </w:rPr>
        <w:t>Chen</w:t>
      </w:r>
      <w:r w:rsidRPr="00141753">
        <w:t xml:space="preserve">, άλλοτε συγκρατημένη κι άλλοτε αιχμηρή, συλλαμβάνει την υπαρξιακή κόπωση μιας γενιάς που βρίσκεται παγιδευμένη ανάμεσα στην ακαδημαϊκή πίεση, τις προσδοκίες της οικογένειας και την αμφιβολία για το ίδιο το νόημα της επιτυχίας. </w:t>
      </w:r>
    </w:p>
    <w:p w14:paraId="7EEE6B29" w14:textId="77777777" w:rsidR="0013458C" w:rsidRPr="002C4359" w:rsidRDefault="0013458C" w:rsidP="0013458C">
      <w:pPr>
        <w:contextualSpacing/>
      </w:pPr>
      <w:r w:rsidRPr="00141753">
        <w:t>Σαν μια άσκηση αντοχής γραμμένη με πειραματική φόρμα, το βιβλίο θέτει το ερώτημα: τι μένει από εμάς όταν η ίδια η έννοια της προσπάθειας αρχίζει να καταρρέει;</w:t>
      </w:r>
      <w:r>
        <w:t xml:space="preserve"> Ποιο</w:t>
      </w:r>
      <w:r w:rsidRPr="00125F54">
        <w:t xml:space="preserve"> το κόστος μιας ζωής που ορίζεται αποκλειστικά από την επίτευξη και τον πόνο, και τι σημαίνει να </w:t>
      </w:r>
      <w:r>
        <w:t>εγκαταλείπεις</w:t>
      </w:r>
      <w:r w:rsidRPr="00125F54">
        <w:t xml:space="preserve"> </w:t>
      </w:r>
      <w:r>
        <w:t>ανελαστικούς</w:t>
      </w:r>
      <w:r w:rsidRPr="00125F54">
        <w:t xml:space="preserve"> στόχους</w:t>
      </w:r>
      <w:r>
        <w:t>;</w:t>
      </w:r>
    </w:p>
    <w:p w14:paraId="1B9211F6" w14:textId="77777777" w:rsidR="0013458C" w:rsidRPr="00141753" w:rsidRDefault="0013458C" w:rsidP="00170E45">
      <w:pPr>
        <w:contextualSpacing/>
      </w:pPr>
      <w:r w:rsidRPr="00141753">
        <w:t xml:space="preserve">Ένα βιβλίο για </w:t>
      </w:r>
      <w:r>
        <w:t>όσους</w:t>
      </w:r>
      <w:r w:rsidRPr="00141753">
        <w:t xml:space="preserve"> νιώ</w:t>
      </w:r>
      <w:r>
        <w:t>θουν</w:t>
      </w:r>
      <w:r w:rsidRPr="00141753">
        <w:t xml:space="preserve"> την εξάντληση της αέναης προσπάθειας</w:t>
      </w:r>
      <w:r>
        <w:t xml:space="preserve"> και</w:t>
      </w:r>
      <w:r w:rsidRPr="00141753">
        <w:t xml:space="preserve"> αναζητούν στα θραύσματα του καθημερινού αγώνα μια νέα μορφή αποδοχής</w:t>
      </w:r>
      <w:r>
        <w:t>, που επιθυμούν να δουν την αποτυχία ως μια νέα μορφή στοχασμού κι όχι ένα τέλος</w:t>
      </w:r>
      <w:r w:rsidRPr="00141753">
        <w:t>.</w:t>
      </w:r>
      <w:r>
        <w:t xml:space="preserve"> </w:t>
      </w:r>
    </w:p>
    <w:p w14:paraId="4DC7CCD4" w14:textId="77777777" w:rsidR="0013458C" w:rsidRDefault="0013458C" w:rsidP="0013458C">
      <w:pPr>
        <w:tabs>
          <w:tab w:val="center" w:pos="4153"/>
        </w:tabs>
        <w:spacing w:afterLines="100" w:after="240" w:line="360" w:lineRule="auto"/>
        <w:contextualSpacing/>
        <w:jc w:val="both"/>
      </w:pPr>
    </w:p>
    <w:p w14:paraId="0509BF48" w14:textId="77777777" w:rsidR="0013458C" w:rsidRDefault="0013458C" w:rsidP="0013458C">
      <w:pPr>
        <w:tabs>
          <w:tab w:val="center" w:pos="4153"/>
        </w:tabs>
        <w:spacing w:afterLines="100" w:after="240" w:line="360" w:lineRule="auto"/>
        <w:contextualSpacing/>
        <w:jc w:val="both"/>
      </w:pPr>
    </w:p>
    <w:p w14:paraId="61FBCD99" w14:textId="5F65F708" w:rsidR="0013458C" w:rsidRPr="00170E45" w:rsidRDefault="00170E45" w:rsidP="0013458C">
      <w:pPr>
        <w:tabs>
          <w:tab w:val="center" w:pos="4153"/>
        </w:tabs>
        <w:spacing w:afterLines="100" w:after="240" w:line="360" w:lineRule="auto"/>
        <w:contextualSpacing/>
        <w:jc w:val="both"/>
        <w:rPr>
          <w:b/>
          <w:bCs/>
          <w:sz w:val="24"/>
          <w:szCs w:val="24"/>
        </w:rPr>
      </w:pPr>
      <w:r w:rsidRPr="00170E45">
        <w:rPr>
          <w:b/>
          <w:bCs/>
          <w:sz w:val="24"/>
          <w:szCs w:val="24"/>
        </w:rPr>
        <w:t xml:space="preserve">Η </w:t>
      </w:r>
      <w:r w:rsidR="0013458C" w:rsidRPr="00170E45">
        <w:rPr>
          <w:b/>
          <w:bCs/>
          <w:sz w:val="24"/>
          <w:szCs w:val="24"/>
        </w:rPr>
        <w:t>ΣΥΓΓΡΑΦΕΑΣ</w:t>
      </w:r>
    </w:p>
    <w:p w14:paraId="4B2349F4" w14:textId="140B5960" w:rsidR="00AB6DAD" w:rsidRDefault="0013458C" w:rsidP="0013458C">
      <w:r w:rsidRPr="00CD7FF3">
        <w:t xml:space="preserve">Η </w:t>
      </w:r>
      <w:r w:rsidRPr="00CD7FF3">
        <w:rPr>
          <w:lang w:val="en-US"/>
        </w:rPr>
        <w:t>Anelise</w:t>
      </w:r>
      <w:r w:rsidRPr="00CD7FF3">
        <w:t xml:space="preserve"> </w:t>
      </w:r>
      <w:r w:rsidRPr="00CD7FF3">
        <w:rPr>
          <w:lang w:val="en-US"/>
        </w:rPr>
        <w:t>Chen</w:t>
      </w:r>
      <w:r w:rsidRPr="00CD7FF3">
        <w:t xml:space="preserve"> γεννήθηκε στην Ταϊβάν και ζει στη Νέα Υόρκη. Σπούδασε Αγγλική Φιλολογία στο Πανεπιστήμιο της Καλιφόρνια και εκπόνησε </w:t>
      </w:r>
      <w:r w:rsidRPr="00CD7FF3">
        <w:rPr>
          <w:lang w:val="en-US"/>
        </w:rPr>
        <w:t>MFA</w:t>
      </w:r>
      <w:r w:rsidRPr="00CD7FF3">
        <w:t xml:space="preserve"> Λογοτεχνίας στο Πανεπιστήμιο της Νέας Υόρκης. Μυθοπλασία, μελέτες και συνεντεύξεις της έχουν δημοσιευτεί στους </w:t>
      </w:r>
      <w:r w:rsidRPr="00CD7FF3">
        <w:rPr>
          <w:i/>
          <w:lang w:val="en-US"/>
        </w:rPr>
        <w:t>New</w:t>
      </w:r>
      <w:r w:rsidRPr="00CD7FF3">
        <w:rPr>
          <w:i/>
        </w:rPr>
        <w:t xml:space="preserve"> </w:t>
      </w:r>
      <w:r w:rsidRPr="00CD7FF3">
        <w:rPr>
          <w:i/>
          <w:lang w:val="en-US"/>
        </w:rPr>
        <w:t>York</w:t>
      </w:r>
      <w:r w:rsidRPr="00CD7FF3">
        <w:rPr>
          <w:i/>
        </w:rPr>
        <w:t xml:space="preserve"> </w:t>
      </w:r>
      <w:r w:rsidRPr="00CD7FF3">
        <w:rPr>
          <w:i/>
          <w:lang w:val="en-US"/>
        </w:rPr>
        <w:t>Times</w:t>
      </w:r>
      <w:r w:rsidRPr="00CD7FF3">
        <w:t xml:space="preserve">, στα </w:t>
      </w:r>
      <w:r w:rsidRPr="00CD7FF3">
        <w:rPr>
          <w:i/>
          <w:lang w:val="en-US"/>
        </w:rPr>
        <w:t>Paris</w:t>
      </w:r>
      <w:r w:rsidRPr="00CD7FF3">
        <w:rPr>
          <w:i/>
        </w:rPr>
        <w:t xml:space="preserve"> </w:t>
      </w:r>
      <w:r w:rsidRPr="00CD7FF3">
        <w:rPr>
          <w:i/>
          <w:lang w:val="en-US"/>
        </w:rPr>
        <w:t>Review</w:t>
      </w:r>
      <w:r w:rsidRPr="00CD7FF3">
        <w:t xml:space="preserve">, </w:t>
      </w:r>
      <w:r w:rsidRPr="00CD7FF3">
        <w:rPr>
          <w:i/>
          <w:iCs/>
          <w:lang w:val="en-US"/>
        </w:rPr>
        <w:t>BOMB</w:t>
      </w:r>
      <w:r w:rsidRPr="00CD7FF3">
        <w:t xml:space="preserve"> </w:t>
      </w:r>
      <w:r w:rsidRPr="00CD7FF3">
        <w:rPr>
          <w:lang w:val="en-US"/>
        </w:rPr>
        <w:t>Magazine</w:t>
      </w:r>
      <w:r w:rsidRPr="00CD7FF3">
        <w:t xml:space="preserve">, </w:t>
      </w:r>
      <w:r w:rsidRPr="00CD7FF3">
        <w:rPr>
          <w:i/>
          <w:lang w:val="en-US"/>
        </w:rPr>
        <w:t>Village</w:t>
      </w:r>
      <w:r w:rsidRPr="00CD7FF3">
        <w:rPr>
          <w:i/>
        </w:rPr>
        <w:t xml:space="preserve"> </w:t>
      </w:r>
      <w:r w:rsidRPr="00CD7FF3">
        <w:rPr>
          <w:i/>
          <w:lang w:val="en-US"/>
        </w:rPr>
        <w:t>Voice</w:t>
      </w:r>
      <w:r w:rsidRPr="00CD7FF3">
        <w:t xml:space="preserve">, </w:t>
      </w:r>
      <w:r w:rsidRPr="00CD7FF3">
        <w:rPr>
          <w:i/>
          <w:iCs/>
          <w:lang w:val="en-US"/>
        </w:rPr>
        <w:t>NPR</w:t>
      </w:r>
      <w:r w:rsidRPr="00CD7FF3">
        <w:t xml:space="preserve"> και αλλού. Διδάσκει δημιουργική γραφή στο Πανεπιστήμιο Κολούμπια.</w:t>
      </w:r>
    </w:p>
    <w:sectPr w:rsidR="00AB6DA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3458C"/>
    <w:rsid w:val="0013458C"/>
    <w:rsid w:val="00170E45"/>
    <w:rsid w:val="004C3445"/>
    <w:rsid w:val="006D4D3B"/>
    <w:rsid w:val="00AB6DAD"/>
    <w:rsid w:val="00E130FC"/>
    <w:rsid w:val="00E93D1E"/>
    <w:rsid w:val="00FA50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93AD"/>
  <w15:chartTrackingRefBased/>
  <w15:docId w15:val="{9515789A-37AF-4BE8-8DF3-6AB644CB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58C"/>
    <w:pPr>
      <w:spacing w:after="200" w:line="276" w:lineRule="auto"/>
    </w:pPr>
    <w:rPr>
      <w:rFonts w:eastAsiaTheme="minorEastAsia"/>
      <w:kern w:val="0"/>
      <w:lang w:eastAsia="ja-JP"/>
    </w:rPr>
  </w:style>
  <w:style w:type="paragraph" w:styleId="Heading1">
    <w:name w:val="heading 1"/>
    <w:basedOn w:val="Normal"/>
    <w:next w:val="Normal"/>
    <w:link w:val="Heading1Char"/>
    <w:uiPriority w:val="9"/>
    <w:qFormat/>
    <w:rsid w:val="001345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45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45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45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45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45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5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5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5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5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45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45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45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45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4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58C"/>
    <w:rPr>
      <w:rFonts w:eastAsiaTheme="majorEastAsia" w:cstheme="majorBidi"/>
      <w:color w:val="272727" w:themeColor="text1" w:themeTint="D8"/>
    </w:rPr>
  </w:style>
  <w:style w:type="paragraph" w:styleId="Title">
    <w:name w:val="Title"/>
    <w:basedOn w:val="Normal"/>
    <w:next w:val="Normal"/>
    <w:link w:val="TitleChar"/>
    <w:uiPriority w:val="10"/>
    <w:qFormat/>
    <w:rsid w:val="00134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5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58C"/>
    <w:pPr>
      <w:spacing w:before="160"/>
      <w:jc w:val="center"/>
    </w:pPr>
    <w:rPr>
      <w:i/>
      <w:iCs/>
      <w:color w:val="404040" w:themeColor="text1" w:themeTint="BF"/>
    </w:rPr>
  </w:style>
  <w:style w:type="character" w:customStyle="1" w:styleId="QuoteChar">
    <w:name w:val="Quote Char"/>
    <w:basedOn w:val="DefaultParagraphFont"/>
    <w:link w:val="Quote"/>
    <w:uiPriority w:val="29"/>
    <w:rsid w:val="0013458C"/>
    <w:rPr>
      <w:i/>
      <w:iCs/>
      <w:color w:val="404040" w:themeColor="text1" w:themeTint="BF"/>
    </w:rPr>
  </w:style>
  <w:style w:type="paragraph" w:styleId="ListParagraph">
    <w:name w:val="List Paragraph"/>
    <w:basedOn w:val="Normal"/>
    <w:uiPriority w:val="34"/>
    <w:qFormat/>
    <w:rsid w:val="0013458C"/>
    <w:pPr>
      <w:ind w:left="720"/>
      <w:contextualSpacing/>
    </w:pPr>
  </w:style>
  <w:style w:type="character" w:styleId="IntenseEmphasis">
    <w:name w:val="Intense Emphasis"/>
    <w:basedOn w:val="DefaultParagraphFont"/>
    <w:uiPriority w:val="21"/>
    <w:qFormat/>
    <w:rsid w:val="0013458C"/>
    <w:rPr>
      <w:i/>
      <w:iCs/>
      <w:color w:val="2F5496" w:themeColor="accent1" w:themeShade="BF"/>
    </w:rPr>
  </w:style>
  <w:style w:type="paragraph" w:styleId="IntenseQuote">
    <w:name w:val="Intense Quote"/>
    <w:basedOn w:val="Normal"/>
    <w:next w:val="Normal"/>
    <w:link w:val="IntenseQuoteChar"/>
    <w:uiPriority w:val="30"/>
    <w:qFormat/>
    <w:rsid w:val="001345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458C"/>
    <w:rPr>
      <w:i/>
      <w:iCs/>
      <w:color w:val="2F5496" w:themeColor="accent1" w:themeShade="BF"/>
    </w:rPr>
  </w:style>
  <w:style w:type="character" w:styleId="IntenseReference">
    <w:name w:val="Intense Reference"/>
    <w:basedOn w:val="DefaultParagraphFont"/>
    <w:uiPriority w:val="32"/>
    <w:qFormat/>
    <w:rsid w:val="001345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381</Words>
  <Characters>2063</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3</cp:revision>
  <dcterms:created xsi:type="dcterms:W3CDTF">2025-10-08T08:17:00Z</dcterms:created>
  <dcterms:modified xsi:type="dcterms:W3CDTF">2025-11-21T08:12:00Z</dcterms:modified>
</cp:coreProperties>
</file>